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Tr="00C22389">
        <w:trPr>
          <w:trHeight w:val="141"/>
        </w:trPr>
        <w:tc>
          <w:tcPr>
            <w:tcW w:w="9747" w:type="dxa"/>
          </w:tcPr>
          <w:p w:rsidR="00CF3829" w:rsidRPr="00FF4EA2" w:rsidRDefault="00C22389" w:rsidP="004842E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  <w:lang w:val="en-US"/>
              </w:rPr>
            </w:pPr>
            <w:r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Преходно жилище за деца от 15 до 18 годишна възраст</w:t>
            </w:r>
            <w:r w:rsidR="00827832"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D118A"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  <w:t>(</w:t>
            </w:r>
            <w:r w:rsidR="00827832"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с капацитет 8 </w:t>
            </w:r>
            <w:r w:rsidR="004842E0"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места</w:t>
            </w:r>
            <w:r w:rsidR="00DD118A" w:rsidRPr="00FF4E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</w:tr>
    </w:tbl>
    <w:p w:rsidR="00CF3829" w:rsidRDefault="00CF3829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636352" w:rsidRPr="00636352" w:rsidRDefault="00636352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863BA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лечебни</w:t>
      </w:r>
      <w:r w:rsidR="00863BAF"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заведения, други социални услуги, 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детски градини, училища и т.н.), минимални отстояния от</w:t>
      </w:r>
      <w:r w:rsidR="00A633B8" w:rsidRP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уличнорегулационната линия на парцела към транспортни артерии с интензивно движение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и т.н. 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По възможност </w:t>
      </w:r>
      <w:r w:rsidR="005D49DC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 в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жилищен район на населеното място, в близост до централната част с изградена достъпна архитектурна среда (да се избягва съседство с промишлени зони и зони с прекалено интензивно движение и шумови натоварвания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)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4913B4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Теренът, определен за проектиране и изграждане на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преходни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да отговаря на изискванията на действащите санитарно-хигиенни и екологични норми. В него да не се допуска разполагане на сгради и съоръжения, които не са свързани с функцията на</w:t>
      </w: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  <w:r w:rsidR="004913B4" w:rsidRPr="004913B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</w:p>
    <w:p w:rsidR="00CE4CB7" w:rsidRPr="008E3E74" w:rsidRDefault="004913B4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Препоръчително е да има ЦОП или ЦСРИ в близост, преходното жилище да е част от комплекс от услуги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val="en-US"/>
        </w:rPr>
        <w:t>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Сградата за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отделна и самостоятелно обособена в урегулиран поземлен имот;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транспортна инфраструктура – обособена улична мрежа и тротоари за пешеходци, близост до спирка на обществен транспорт;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здравна инфраструктура</w:t>
      </w:r>
      <w:r w:rsidR="00691CA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близост до място за оказване на доболнична медицинска помощ;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образователна инфраструктура</w:t>
      </w:r>
      <w:r w:rsidR="00691CA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близост (по възможност за достъп без използване на превозно средство) до училища,;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За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 достъп до </w:t>
      </w:r>
      <w:r w:rsidR="00D67E16"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консултативни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социални услуги</w:t>
      </w:r>
      <w:r w:rsidR="00691CA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близост (по възможност пешеходна);</w:t>
      </w:r>
    </w:p>
    <w:p w:rsidR="00CE4CB7" w:rsidRPr="0083167D" w:rsidRDefault="00691CAD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В близост до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преходното жилище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да е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осигурена базисна обществена инфраструктура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-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магазини, поща, читалище и др.;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Да няма дв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</w:rPr>
        <w:t>преходни жилища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в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непосредствена близост </w:t>
      </w:r>
      <w:r w:rsid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едно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до друг</w:t>
      </w:r>
      <w:r w:rsid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CE4CB7" w:rsidRPr="0083167D" w:rsidRDefault="00CE4CB7" w:rsidP="00CE4CB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Заданието трябва да съдържа следните изисквания, в случай на повече от едно 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преходн</w:t>
      </w:r>
      <w:r w:rsid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</w:t>
      </w:r>
      <w:r w:rsidR="005D49D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жилищ</w:t>
      </w:r>
      <w:r w:rsid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рамките на един и същ квартал:</w:t>
      </w:r>
    </w:p>
    <w:p w:rsidR="00CE4CB7" w:rsidRPr="0083167D" w:rsidRDefault="00CE4CB7" w:rsidP="00CE4CB7">
      <w:pPr>
        <w:numPr>
          <w:ilvl w:val="0"/>
          <w:numId w:val="2"/>
        </w:numPr>
        <w:tabs>
          <w:tab w:val="num" w:pos="180"/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архитектурно те да изглеждат по различен начин и да бъдат обособени като самостоятелни сгради и пространства независими едно от друго;</w:t>
      </w:r>
    </w:p>
    <w:p w:rsidR="009E3AE0" w:rsidRDefault="00CE4CB7" w:rsidP="00CE4CB7">
      <w:pPr>
        <w:numPr>
          <w:ilvl w:val="0"/>
          <w:numId w:val="2"/>
        </w:numPr>
        <w:tabs>
          <w:tab w:val="num" w:pos="180"/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ориентацията на входа на всяка от сградите да бъде различна</w:t>
      </w:r>
      <w:r w:rsidR="009E3A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636352" w:rsidRPr="00C1620D" w:rsidRDefault="005D49DC" w:rsidP="009E3AE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Преходно жилище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не се комбинира с други резидентни услуги (напр. със защитени жилища</w:t>
      </w:r>
      <w:r w:rsidR="00CD2A2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</w:t>
      </w:r>
      <w:r w:rsidR="00D37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центрове за настаняване от семеен тип</w:t>
      </w:r>
      <w:r w:rsidR="00CE4CB7"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).</w:t>
      </w:r>
    </w:p>
    <w:p w:rsidR="00636352" w:rsidRPr="00636352" w:rsidRDefault="00453264" w:rsidP="00EA6B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Ново строителство 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преходно жилище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се допуска,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 необходими за ново строителство, да се ремонтира, преустрои и/или реконструира, по начин, че да е подходяща и да отговаря на функционалните изисквания за услугата.</w:t>
      </w:r>
    </w:p>
    <w:p w:rsidR="00F313DF" w:rsidRDefault="00973021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Преходното жилище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се състои от помещения, които териториално и функционално са обединени в самостоятелен обект, предназначен за задоволяване нужди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</w:rPr>
        <w:t>те на потребителите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 xml:space="preserve">.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Препоръчително е сградата да се проектира на един етаж. В случай, че е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необходимо изграждане и на втори етаж, нивата да бъдат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свързани с вътрешна стълба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и асансьор</w:t>
      </w:r>
      <w:r w:rsidR="00662334" w:rsidRPr="005C0539">
        <w:rPr>
          <w:rFonts w:ascii="Times New Roman" w:eastAsia="Times New Roman" w:hAnsi="Times New Roman" w:cs="Times New Roman"/>
          <w:noProof/>
          <w:sz w:val="24"/>
          <w:szCs w:val="24"/>
        </w:rPr>
        <w:t>, който да е оразмерен за инвалидни колички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предвиждат лоджии/балкони към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стаите/спалните на втория етаж;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Сградата да съответства на архитектурата на сградите в близост и да хармонизира на околната среда в района, където ще се изгражда –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не се откроява като специална, т.е. да отговаря на общата архитектурна стилистика на околните сгради или на съвременното строителство в района, в който се изгражда;</w:t>
      </w: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разполага с прилежаща територия</w:t>
      </w:r>
      <w:r w:rsidR="00243D1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(дворно място)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която се обособява като част от услугата, и да има лесен достъп до външните прилежащи пространства;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Сградата да осигурява подходящи условя за живот на </w:t>
      </w:r>
      <w:r w:rsidR="006E35D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деца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различна възраст от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15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18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години;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и разположението на помещенията да осигуряват домашна атмосфера и условия за живот близки до семейните;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лични помещения, помещения за ежедневни дейности в малка група и помещения за общи занимания;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осигурява лесно наблюдение на обитателите, от страна на персонала, и възможност за лесен достъп до всяко помещение;</w:t>
      </w:r>
    </w:p>
    <w:p w:rsidR="00CD2A23" w:rsidRPr="0083167D" w:rsidRDefault="00CD2A23" w:rsidP="00CD2A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167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рхитектурното решение </w:t>
      </w:r>
      <w:r w:rsidRPr="008316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предвижда само източно, югоизточно, южно, югозападно, западно изложение на </w:t>
      </w:r>
      <w:r w:rsidRPr="0083167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спалните помещения, дневната и трапезарията </w:t>
      </w:r>
      <w:r w:rsidRPr="008316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(без североизточно, северно и северозападно)</w:t>
      </w:r>
      <w:r w:rsidRPr="0083167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Проектът да гарантира лично пространство на обитателите, като препоръчително е да се обособят единични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(поне </w:t>
      </w:r>
      <w:r w:rsidR="006E35D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) и двойни 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спални (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общо за </w:t>
      </w:r>
      <w:r w:rsidR="0079454A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8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 деца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). 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всяко дете да разполага с места за съхранение на личните си вещи; 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Всяка стая да позволява, освен да се спи в нея, да се прекарва и време самостоятелно в други дейности (самостоятелна подготовка на учениците, слушане на музика, игра и др.);</w:t>
      </w:r>
    </w:p>
    <w:p w:rsidR="00662334" w:rsidRPr="005C0539" w:rsidRDefault="00662334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Стаите да осигуряват комфорт и на деца с двигателни увреждания – да създават условия за самостоятелност в придвижването и преместването;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x-none"/>
        </w:rPr>
        <w:t>Стаите да имат пряко странично осветление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Спалните помещения да не са преходни (да не се минава през тях, за да се стигне до общи помещения или до санитарни възли). 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Общите помещения да са разположени и оразмерени така, че да осигуряват събиране на всички деца заедно, ориентацията в тях да е лесна, а достъпът безпрепятствен</w:t>
      </w:r>
      <w:r w:rsidR="00662334"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вкл. на деца с двигателни увреждания и затруднена мобилност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Приготвянето на храна да става при домашни условия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, като кухненското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помещение гарантира добро поддържане на хигиената;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Кухнята да позволява участието на децата, </w:t>
      </w:r>
      <w:r w:rsidR="00662334"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вкл. в инвалидни колички,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готвенето или наблюдаването на приготвянето на храна;</w:t>
      </w:r>
    </w:p>
    <w:p w:rsidR="00CD2A23" w:rsidRPr="005C0539" w:rsidRDefault="00CD2A23" w:rsidP="00CD2A2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Кухнята да е удобно и директно свързана с мястото за хранене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(в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едно общо помещение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)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;</w:t>
      </w:r>
    </w:p>
    <w:p w:rsidR="00CD2A23" w:rsidRPr="005C0539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Мястото за хранене да осигурява условия всички деца да могат да се хранят заедно и едновременно.</w:t>
      </w:r>
      <w:r w:rsidR="006C1912"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  <w:t xml:space="preserve">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Баните и санитарните помещения да са осигурени с подвижни душове, терморегулатори, които регулират топлината на водата;</w:t>
      </w:r>
    </w:p>
    <w:p w:rsidR="00662334" w:rsidRPr="005C0539" w:rsidRDefault="00662334" w:rsidP="006623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Светлата ширина на вратата на санитарните помещения да бъде най-малко 80 см;</w:t>
      </w:r>
    </w:p>
    <w:p w:rsidR="00662334" w:rsidRPr="005C0539" w:rsidRDefault="00662334" w:rsidP="006623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Височината на мивките, ширината и височината на седалките на тоалетните да са съобразени с ползването им от деца със затруднена мобилност и такива на инвалидни колички и да са снабдени с ръкохватки по стените;</w:t>
      </w:r>
    </w:p>
    <w:p w:rsidR="00662334" w:rsidRPr="0083167D" w:rsidRDefault="00662334" w:rsidP="006623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Достъпът на инвалидна количка до тоалетната и възможността за преместване от количката на седалката да е съобразен;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>За персонала да се осигури самостоятелна тоалетна с мивка.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Оформлението </w:t>
      </w:r>
      <w:r w:rsidRPr="0083167D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на външното прилежащо пространство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трябва да позволява провеждането на разнообразни занимания – разходки и свободно придвижване, занимания с градинарство</w:t>
      </w:r>
      <w:r w:rsidR="0071587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други подходящи за възрастта на децата дейности;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Прилежащите части да разполагат с ограда, която по височина и материал не изолира сградата и прилежащите пространства от останалите обекти в близост;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Външните настилки да осигуряват безопасност при движение;</w:t>
      </w:r>
    </w:p>
    <w:p w:rsidR="00CD2A23" w:rsidRPr="0083167D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Изходът откъм улицата да е обезопасен;</w:t>
      </w:r>
    </w:p>
    <w:p w:rsidR="00CD2A23" w:rsidRDefault="00CD2A23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е осигурено поне едно място за паркиране на автомобил (на входа на сградата откъм улицата).</w:t>
      </w:r>
    </w:p>
    <w:p w:rsidR="00715876" w:rsidRPr="0083167D" w:rsidRDefault="00715876" w:rsidP="00CD2A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CD1485" w:rsidRP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82"/>
        <w:gridCol w:w="2555"/>
        <w:gridCol w:w="1469"/>
        <w:gridCol w:w="1366"/>
      </w:tblGrid>
      <w:tr w:rsidR="00973021" w:rsidRPr="00973021" w:rsidTr="00D3714D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, изисквания към помещенията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минимална</w:t>
            </w: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973021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(препоръчителна)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Спални помещения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Спалните помещения са за не повече от 2 лица. Всяко дете разполага със самостоятелно легло, гардероб, шкафче за лични вещи. Пространството осигурява уютна атмосфера на лицата и не затруднява свободното им придвижване. (8-10 м2/потребител)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Санитарни помещения с баня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3327E0" w:rsidP="004849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Е</w:t>
            </w:r>
            <w:r w:rsidR="00634144"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дно санитарно помещение към всяка спалня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3,5</w:t>
            </w:r>
            <w:r w:rsidR="0048496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-4,5 м2</w:t>
            </w:r>
            <w:r w:rsidR="00634144"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3327E0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Санитарно помещение с баня за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Само едно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4,5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Стая за персонала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Кухня и трапезария (кът за хранене)</w:t>
            </w:r>
            <w:r w:rsidR="00E56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/дневна стая</w:t>
            </w: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Кухнята е обзаведена с необходимото за съхранение и приготвяне на храна и хранене оборудване, домакински електроуреди, съдове и прибори. (10м2 кухня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).</w:t>
            </w: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Трапезария/дневна стая (3</w:t>
            </w:r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-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4</w:t>
            </w:r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м2/ потребител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)</w:t>
            </w:r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, където през деня могат се </w:t>
            </w:r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lastRenderedPageBreak/>
              <w:t xml:space="preserve">събират всички 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младежи</w:t>
            </w:r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. В дневната са разположени библиотека, аудио-визуална техника, подходящи маси и </w:t>
            </w:r>
            <w:bookmarkStart w:id="0" w:name="_GoBack"/>
            <w:r w:rsidR="00EE6FCB" w:rsidRPr="00A213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столове, удобна и мека </w:t>
            </w:r>
            <w:r w:rsidR="00EE6FC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мебел за разговори и почивка.</w:t>
            </w:r>
            <w:r w:rsidR="00312919" w:rsidRPr="00E83E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Дневната да позволява храненето да се случва  заедно с възпитателите и другите членове на персонала или доброволци.</w:t>
            </w:r>
            <w:bookmarkEnd w:id="0"/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EE6FCB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34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EE6FCB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EE6FCB" w:rsidP="00EE6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Втора д</w:t>
            </w:r>
            <w:r w:rsidR="00634144"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невна стая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EE6FCB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Наличието на втора дневна е препоръчително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EE6FCB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Мокро помещение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За пране, сушене и гладене (10-12м2)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</w:tr>
      <w:tr w:rsidR="00634144" w:rsidRPr="00634144" w:rsidTr="006341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площ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144" w:rsidRPr="00634144" w:rsidRDefault="00634144" w:rsidP="006341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Коридори, стълбища, входно фоайе</w:t>
            </w:r>
            <w:r w:rsidR="00E561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, склад</w:t>
            </w:r>
            <w:r w:rsidRPr="006341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и т.н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144" w:rsidRPr="00634144" w:rsidRDefault="00634144" w:rsidP="00634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973021" w:rsidRPr="00973021" w:rsidTr="00973021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3021" w:rsidRPr="00973021" w:rsidRDefault="00FA5ABB" w:rsidP="00FA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Индикативна о</w:t>
            </w:r>
            <w:r w:rsidR="00973021"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бща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разгъната-застроена</w:t>
            </w:r>
            <w:r w:rsidR="00973021"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площ (РЗП), 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FA5ABB" w:rsidP="00FA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973021" w:rsidRDefault="00E56158" w:rsidP="00FA5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  <w:r w:rsidR="00FA5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973021" w:rsidRDefault="0097302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620D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</w:pP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.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на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p w:rsidR="004C58D7" w:rsidRPr="0083167D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Обзавеждането да осигурява безопасна и сигурна среда за децата – да няма детайли с остри ръбове;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Мебелировката да осигурява домашен уют и комфорт и да позволява личните вещи да се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съхраняват в гардероби, нощни шкафчета и етажерки, а общите – в бюфе</w:t>
      </w:r>
      <w:r w:rsidR="00885E62"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ти, скринове, шкафове за книги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 др.);</w:t>
      </w:r>
    </w:p>
    <w:p w:rsidR="00662334" w:rsidRPr="005C0539" w:rsidRDefault="00662334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Разположението на мебелите да осигурява лесно преминаване на деца със затруднена мобилност през всички помещения, ползвани от тях;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Мебелите да са съобразени с функцията на помещенията и с възрастовата група на децата, които ще ги ползват;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се избягват мебели, постелки, драперии и завеси, които позволяват събиране на прах и създават риск от алергии.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бъде предвиден подвижен параван за осигуряване на уединение в стаите при необходимост.</w:t>
      </w:r>
    </w:p>
    <w:p w:rsidR="00662334" w:rsidRPr="0083167D" w:rsidRDefault="00662334" w:rsidP="006623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има осигурени най-малко 2 високи легла с твърд матрак (ортопедичен);</w:t>
      </w:r>
    </w:p>
    <w:p w:rsidR="00973021" w:rsidRPr="00CD1485" w:rsidRDefault="00973021">
      <w:pPr>
        <w:rPr>
          <w:rFonts w:ascii="Times New Roman" w:hAnsi="Times New Roman" w:cs="Times New Roman"/>
          <w:sz w:val="24"/>
          <w:szCs w:val="24"/>
        </w:rPr>
      </w:pPr>
    </w:p>
    <w:p w:rsidR="00973021" w:rsidRDefault="00CD148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3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4C58D7" w:rsidRPr="0083167D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Помещенията за обитаване да се проектират в приземни и/или надземни етажи. В случай на сутеренни етажи, там да се разполагат складови и технически помещения: складове, котелно и др. При едноетажна сграда, складовите и техническите помещения трябва да са отделени от  постоянно обитаемите.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lastRenderedPageBreak/>
        <w:t xml:space="preserve">Да се предвиди монтаж на системи за повикване (по възможност във всички помещения, където пребивават постоянно деца), снабдени с леснодостъпен бутон за алармен сигнал. </w:t>
      </w:r>
    </w:p>
    <w:p w:rsidR="00662334" w:rsidRPr="005C0539" w:rsidRDefault="00662334" w:rsidP="004C58D7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Ключовете за осветлението и контактите да са на височина за достъп от инвалидна количка и контактите да са обезопасени, съгласно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Н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</w:rPr>
        <w:t>аредба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№4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</w:rPr>
        <w:t>/0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>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</w:t>
      </w:r>
      <w:r w:rsidRPr="005C0539">
        <w:rPr>
          <w:rFonts w:ascii="Times New Roman" w:eastAsia="Times New Roman" w:hAnsi="Times New Roman" w:cs="Times New Roman"/>
          <w:bCs/>
          <w:noProof/>
          <w:sz w:val="24"/>
          <w:szCs w:val="24"/>
        </w:rPr>
        <w:t>;</w:t>
      </w:r>
    </w:p>
    <w:p w:rsidR="004C58D7" w:rsidRPr="005C0539" w:rsidRDefault="004C58D7" w:rsidP="004C58D7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външно осветление съгласно Наредба №6 и Стандартите за осветеност;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домофон, телефонен пост и да е осигурена с интернет-връзка;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Откритите площадки и съоръжения се изпълняват с материали и покрития, устойчиви на атмосферни влияния;</w:t>
      </w:r>
    </w:p>
    <w:p w:rsidR="004C58D7" w:rsidRPr="005C0539" w:rsidRDefault="004C58D7" w:rsidP="004C58D7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5C053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Помещенията да имат пряко странично осветление.</w:t>
      </w:r>
    </w:p>
    <w:p w:rsidR="00662334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да са с прозорци, които се отварят по начин, гарантиращ безопасност и възможност за проветряване. Да се предвидят комарници на вратите и прозорците.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Подпрозоречната височина в помещенията е най-малко </w:t>
      </w:r>
      <w:smartTag w:uri="urn:schemas-microsoft-com:office:smarttags" w:element="metricconverter">
        <w:smartTagPr>
          <w:attr w:name="ProductID" w:val="85 см"/>
        </w:smartTagPr>
        <w:r w:rsidRPr="005C0539">
          <w:rPr>
            <w:rFonts w:ascii="Times New Roman" w:eastAsia="Times New Roman" w:hAnsi="Times New Roman" w:cs="Times New Roman"/>
            <w:noProof/>
            <w:sz w:val="24"/>
            <w:szCs w:val="24"/>
          </w:rPr>
          <w:t>85 см</w:t>
        </w:r>
      </w:smartTag>
      <w:r w:rsidRPr="005C053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По-малка височина се допуска, ако прозоречните отвори са обезопасени или пред помещението има тераса.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външна страна на прозорците се поставят прегради против насекоми, а когато е необходимо и прегради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(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надземните помещения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) </w:t>
      </w: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обезопасяване и сигурност на потребителите на услугата. Прозорците и другите отвори се изграждат по начин, който не създава условия за събиране на прах и отпадъци</w:t>
      </w:r>
      <w:r w:rsidR="00662334"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4C58D7" w:rsidRPr="005C0539" w:rsidRDefault="00662334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 се предвидят щори в зависимост от изложението на стаите.</w:t>
      </w:r>
    </w:p>
    <w:p w:rsidR="004C58D7" w:rsidRPr="005C0539" w:rsidRDefault="00662334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Вратите да нямат прагове, а бравите им да се поставят на височина, позволяваща да се ползват от потребители със затруднена мобилност.</w:t>
      </w:r>
    </w:p>
    <w:p w:rsidR="00662334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Вътрешните и външните врати трябва да са обезопасени. </w:t>
      </w:r>
    </w:p>
    <w:p w:rsidR="004C58D7" w:rsidRPr="005C0539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Санитарните помещения се проветряват механично или с вентилационна система;</w:t>
      </w:r>
    </w:p>
    <w:p w:rsidR="00662334" w:rsidRPr="005C0539" w:rsidRDefault="00662334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Широчината на всички коридори и врати по пътя на движение да са съобразени с широчината, необходима за преминаване на инвалидна количка. Навсякъде по всички коридори и там, където е необходимо, има ръкохватки и парапети.</w:t>
      </w:r>
    </w:p>
    <w:p w:rsidR="004C58D7" w:rsidRPr="0083167D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5C05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Таваните и прикрепените към тях висящи конструкции и инсталации са изработени от материал и монтирани по начин, който не допуска натрупване на замърсяване, кондензация</w:t>
      </w: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пари, поява на нежелани плесени или падане на частици;</w:t>
      </w:r>
    </w:p>
    <w:p w:rsidR="004C58D7" w:rsidRPr="0083167D" w:rsidRDefault="004C58D7" w:rsidP="004C58D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Подовите настилки и стените са изработени от материал, който дава възможност да се поддържат в добро състояние, позволява лесно почистване и дезинфекция;</w:t>
      </w:r>
    </w:p>
    <w:p w:rsidR="004C58D7" w:rsidRPr="00CD1485" w:rsidRDefault="004C58D7" w:rsidP="002927F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67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Повърхностите на местата, където се работи с храни и по-специално тези, които са в контакт с храни, се изработват от материали, които позволяват лесно почистване (гладка повърхност, покритие от не корозивни и не абсорбиращи материали).</w:t>
      </w:r>
    </w:p>
    <w:p w:rsidR="00CD1485" w:rsidRPr="00CD1485" w:rsidRDefault="00CD1485" w:rsidP="004C58D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D1485" w:rsidRPr="00CD1485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F2798"/>
    <w:multiLevelType w:val="hybridMultilevel"/>
    <w:tmpl w:val="12186ED4"/>
    <w:lvl w:ilvl="0" w:tplc="2C80B8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lin">
    <w15:presenceInfo w15:providerId="None" w15:userId="Ba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10DAF"/>
    <w:rsid w:val="000727EC"/>
    <w:rsid w:val="00080F6E"/>
    <w:rsid w:val="00114CEF"/>
    <w:rsid w:val="0017677F"/>
    <w:rsid w:val="00197567"/>
    <w:rsid w:val="00243D1E"/>
    <w:rsid w:val="002927FE"/>
    <w:rsid w:val="002A5267"/>
    <w:rsid w:val="002C2BC6"/>
    <w:rsid w:val="00312919"/>
    <w:rsid w:val="003327E0"/>
    <w:rsid w:val="00360CD3"/>
    <w:rsid w:val="00382DB8"/>
    <w:rsid w:val="003D63C5"/>
    <w:rsid w:val="003D7B7E"/>
    <w:rsid w:val="00453264"/>
    <w:rsid w:val="004842E0"/>
    <w:rsid w:val="00484967"/>
    <w:rsid w:val="004913B4"/>
    <w:rsid w:val="004C58D7"/>
    <w:rsid w:val="004D5248"/>
    <w:rsid w:val="004F50CE"/>
    <w:rsid w:val="0051453A"/>
    <w:rsid w:val="00553E99"/>
    <w:rsid w:val="005A76CD"/>
    <w:rsid w:val="005C0539"/>
    <w:rsid w:val="005D49DC"/>
    <w:rsid w:val="006314C9"/>
    <w:rsid w:val="00634144"/>
    <w:rsid w:val="00636352"/>
    <w:rsid w:val="006377AB"/>
    <w:rsid w:val="00662334"/>
    <w:rsid w:val="006675F0"/>
    <w:rsid w:val="00691CAD"/>
    <w:rsid w:val="006A37C9"/>
    <w:rsid w:val="006C1912"/>
    <w:rsid w:val="006E35DD"/>
    <w:rsid w:val="00707A92"/>
    <w:rsid w:val="00715876"/>
    <w:rsid w:val="0079454A"/>
    <w:rsid w:val="00827832"/>
    <w:rsid w:val="00850693"/>
    <w:rsid w:val="00863BAF"/>
    <w:rsid w:val="00873E87"/>
    <w:rsid w:val="00885E62"/>
    <w:rsid w:val="00895AB7"/>
    <w:rsid w:val="008E3E74"/>
    <w:rsid w:val="00973021"/>
    <w:rsid w:val="0097427A"/>
    <w:rsid w:val="009B359D"/>
    <w:rsid w:val="009B7E79"/>
    <w:rsid w:val="009D59BA"/>
    <w:rsid w:val="009E3AE0"/>
    <w:rsid w:val="009F04A1"/>
    <w:rsid w:val="00A2132B"/>
    <w:rsid w:val="00A633B8"/>
    <w:rsid w:val="00B304B9"/>
    <w:rsid w:val="00C1620D"/>
    <w:rsid w:val="00C22389"/>
    <w:rsid w:val="00CD1485"/>
    <w:rsid w:val="00CD2A23"/>
    <w:rsid w:val="00CE4CB7"/>
    <w:rsid w:val="00CF3829"/>
    <w:rsid w:val="00D3714D"/>
    <w:rsid w:val="00D3767D"/>
    <w:rsid w:val="00D54278"/>
    <w:rsid w:val="00D67E16"/>
    <w:rsid w:val="00DB722E"/>
    <w:rsid w:val="00DC1F1D"/>
    <w:rsid w:val="00DD118A"/>
    <w:rsid w:val="00DE47DB"/>
    <w:rsid w:val="00E11A95"/>
    <w:rsid w:val="00E56158"/>
    <w:rsid w:val="00E83E2D"/>
    <w:rsid w:val="00EA6B15"/>
    <w:rsid w:val="00EE6FCB"/>
    <w:rsid w:val="00F04052"/>
    <w:rsid w:val="00F313DF"/>
    <w:rsid w:val="00F46316"/>
    <w:rsid w:val="00F72DB4"/>
    <w:rsid w:val="00FA5ABB"/>
    <w:rsid w:val="00FE74B3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6D1DF-E8F6-4A98-8845-DF5F5FFE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 O. Saraliev</dc:creator>
  <cp:lastModifiedBy>Iliyan O. Saraliev</cp:lastModifiedBy>
  <cp:revision>64</cp:revision>
  <cp:lastPrinted>2016-10-12T11:41:00Z</cp:lastPrinted>
  <dcterms:created xsi:type="dcterms:W3CDTF">2016-10-06T13:11:00Z</dcterms:created>
  <dcterms:modified xsi:type="dcterms:W3CDTF">2016-11-07T10:04:00Z</dcterms:modified>
</cp:coreProperties>
</file>